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1B" w:rsidRPr="00531B1B" w:rsidRDefault="00531B1B" w:rsidP="00977BD4">
      <w:pPr>
        <w:spacing w:after="150" w:line="420" w:lineRule="atLeast"/>
        <w:jc w:val="center"/>
        <w:textAlignment w:val="baseline"/>
        <w:outlineLvl w:val="0"/>
        <w:rPr>
          <w:rFonts w:eastAsia="Times New Roman" w:cs="Times New Roman"/>
          <w:color w:val="FF0000"/>
          <w:kern w:val="36"/>
          <w:sz w:val="41"/>
          <w:szCs w:val="41"/>
          <w:lang w:eastAsia="ru-RU"/>
        </w:rPr>
      </w:pPr>
      <w:r w:rsidRPr="00531B1B">
        <w:rPr>
          <w:rFonts w:eastAsia="Times New Roman" w:cs="Times New Roman"/>
          <w:color w:val="FF0000"/>
          <w:kern w:val="36"/>
          <w:sz w:val="41"/>
          <w:szCs w:val="41"/>
          <w:lang w:eastAsia="ru-RU"/>
        </w:rPr>
        <w:t>Симптомы наркотической зависимости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Если вы полагаете, что кто-то из ваших близких употребляет наркотики, необходима консультация врача-нарколога, потому что большинство "симптомов" могут свидетельствовать вовсе не о потреблении </w:t>
      </w:r>
      <w:proofErr w:type="spellStart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психоактивных</w:t>
      </w:r>
      <w:proofErr w:type="spellEnd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 веществ. Самый простой способ убедиться в том, что человек употребляет наркотики - предложить ему сделать экспресс-тест (показывает 5 типов наркотиков в моче: морфин/героин, марихуана, </w:t>
      </w:r>
      <w:proofErr w:type="spellStart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амфетамин</w:t>
      </w:r>
      <w:proofErr w:type="spellEnd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метамфетамин</w:t>
      </w:r>
      <w:proofErr w:type="spellEnd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, кокаин). К сожалению, этот метод не работает для новых популярных </w:t>
      </w:r>
      <w:proofErr w:type="spellStart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нароктиков</w:t>
      </w:r>
      <w:proofErr w:type="spellEnd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спайсов</w:t>
      </w:r>
      <w:proofErr w:type="spellEnd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, но опытный врач-нарколог поможет вам разобраться и в этой ситуации.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Определить в «домашних» условиях, употребляет ли кто-</w:t>
      </w:r>
      <w:proofErr w:type="spellStart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тоиз</w:t>
      </w:r>
      <w:proofErr w:type="spellEnd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 близких наркотики, помогут некоторые признаки, как косвенные, так и прямые.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Возможные признаки употребления: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•перемены в поведении в домашней среде — поздние возвращения домой, часто в состоянии, напоминающем алкогольное опьянение, но без характерного для этого состояния запаха, тяжелое пробуждение с утра;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•резкая смена поведения в школе, институте, на работе — участившиеся беспричинные прогулы, снижение работоспособности или успеваемости. Сюда же можно отнести неусидчивость на рабочем месте или на занятиях, неопрятный внешний вид, сонливость в неподходящее время, стремление к контактам с «плохими компаниями» и лицами, имеющими отрицательную репутацию, т. е. - асоциальное поведение;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•неожиданный интерес к медикаментам и аптекам: частое появление возле аптек, скрываемые эксперименты с медицинскими препаратами, интерес к фармакологической литературе или соответствующим сайтам в Интернете;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•наличие шприцев и не</w:t>
      </w:r>
      <w:bookmarkStart w:id="0" w:name="_GoBack"/>
      <w:bookmarkEnd w:id="0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известных таблеток и облаток от них можно, скорее, уже отнести к явным признакам наркомании;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•перемены в социальной активности, а точнее — снижение: например, потеря интереса к повседневным делам, увлечениям, занятиям в свободное время;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•внешний вид: как правило, употребляющие наркотики лица, равно как и страдающие алкоголизмом, уделяют крайне мало внимания своему внешнему виду, и поэтому выглядят неряшливо, запущенно и неопрятно;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•употребляющий наркотики человек просто начинает плохо выглядеть: сухая или дряблая, бледная или, наоборот, покрасневшая кожа, тусклые ломкие волосы, проблемы с зубами, плохой запах изо рта, характерный резкий и неприятный запах пота. Мелкие порезы, ссадины и прочие небольшие повреждения заживают очень долго.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Прямые симптомы наркотической зависимости: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•изменения в сознании разной степени: поведение человека напоминает поведение только что проснувшегося или оглушенного - малоподвижность, обмякшая поза. На обращение не реагирует или реагирует неадекватно: бессмысленная улыбка, внезапное раздражение, невнятная речь. Часто сознание может просто выключаться — это показатель большой дозы принятых наркотиков;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•двигательная активность: чрезмерная жестикуляция, неусидчивость. Человек переминается с ноги на ногу, не может спокойно сидеть, почесывается, трет колени, вскакивает, постоянно трогает или передвигает имеющиеся под рукой предметы. Показателем также является вялость и расслабленность вне зависимости от ситуации, просьбы оставить в покое, сонливость, быстрое погружение в сон в неподходящее время;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•перемены в координации движений: скованные, замедленные, неточные, резкие, грубые. Неустойчивость при ходьбе, шатание, </w:t>
      </w:r>
      <w:proofErr w:type="spellStart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подрагивание</w:t>
      </w:r>
      <w:proofErr w:type="spellEnd"/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 xml:space="preserve"> конечностей, нетвердый почерк, покачивание тела в спокойном положении, особенно с закрытыми глазами, неумение удержать в руках предмет, при попытке наклониться человек может упасть;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•сильно расширенные или суженные зрачки, не реагирующие на свет, сильный блеск глаз, повышенное слюноотделение или сухость во рту;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•изменения в речи: ускорение, чрезмерная выразительность или нечеткость;</w:t>
      </w:r>
    </w:p>
    <w:p w:rsidR="00531B1B" w:rsidRPr="00531B1B" w:rsidRDefault="00531B1B" w:rsidP="00977BD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531B1B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ru-RU"/>
        </w:rPr>
        <w:t>•перемены в настроении: резкие перепады, немотивированная раздражительность и вспышки агрессии, потеря интереса к происходящим событиям, болтливость, беспричинное веселье, взрывы смеха. Поведение человека, как правило, не соответствует текущей ситуации: например, при серьезном разговоре может проявляться неуместная дурашливость и смешливость. Так же повышенное настроение, по мере снижения эффекта от наркотического опьянения, сменяется мрачным, злобным, нервозным или апатичным.</w:t>
      </w:r>
    </w:p>
    <w:p w:rsidR="000651BE" w:rsidRDefault="000651BE"/>
    <w:sectPr w:rsidR="0006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B"/>
    <w:rsid w:val="000651BE"/>
    <w:rsid w:val="00531B1B"/>
    <w:rsid w:val="009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EC43A-4161-4F06-BA1E-2696C6AB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9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81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209_2</dc:creator>
  <cp:keywords/>
  <dc:description/>
  <cp:lastModifiedBy>209_2</cp:lastModifiedBy>
  <cp:revision>2</cp:revision>
  <dcterms:created xsi:type="dcterms:W3CDTF">2015-12-25T09:06:00Z</dcterms:created>
  <dcterms:modified xsi:type="dcterms:W3CDTF">2015-12-25T09:07:00Z</dcterms:modified>
</cp:coreProperties>
</file>